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72" w:rsidRPr="007D7B72" w:rsidRDefault="007D7B72" w:rsidP="007D7B72">
      <w:pPr>
        <w:widowControl/>
        <w:shd w:val="clear" w:color="auto" w:fill="FFFFFF"/>
        <w:spacing w:before="60" w:after="60" w:line="258" w:lineRule="atLeast"/>
        <w:jc w:val="center"/>
        <w:rPr>
          <w:rFonts w:ascii="微软雅黑" w:eastAsia="微软雅黑" w:hAnsi="微软雅黑" w:cs="宋体"/>
          <w:color w:val="333333"/>
          <w:kern w:val="0"/>
          <w:szCs w:val="21"/>
        </w:rPr>
      </w:pPr>
      <w:r w:rsidRPr="007D7B72">
        <w:rPr>
          <w:rFonts w:ascii="黑体" w:eastAsia="黑体" w:hAnsi="黑体" w:cs="宋体" w:hint="eastAsia"/>
          <w:b/>
          <w:bCs/>
          <w:color w:val="333333"/>
          <w:kern w:val="0"/>
          <w:sz w:val="28"/>
          <w:szCs w:val="28"/>
        </w:rPr>
        <w:t>吉林省浑江流域森林火灾高风险区综合治理建设项目</w:t>
      </w:r>
    </w:p>
    <w:p w:rsidR="007D7B72" w:rsidRPr="007D7B72" w:rsidRDefault="007D7B72" w:rsidP="00816912">
      <w:pPr>
        <w:widowControl/>
        <w:shd w:val="clear" w:color="auto" w:fill="FFFFFF"/>
        <w:spacing w:line="258" w:lineRule="atLeast"/>
        <w:jc w:val="center"/>
        <w:rPr>
          <w:rFonts w:ascii="微软雅黑" w:eastAsia="微软雅黑" w:hAnsi="微软雅黑" w:cs="宋体" w:hint="eastAsia"/>
          <w:color w:val="333333"/>
          <w:kern w:val="0"/>
          <w:szCs w:val="21"/>
        </w:rPr>
      </w:pPr>
      <w:r w:rsidRPr="007D7B72">
        <w:rPr>
          <w:rFonts w:ascii="宋体" w:eastAsia="宋体" w:hAnsi="宋体" w:cs="宋体" w:hint="eastAsia"/>
          <w:b/>
          <w:bCs/>
          <w:color w:val="333333"/>
          <w:kern w:val="0"/>
          <w:sz w:val="28"/>
          <w:szCs w:val="28"/>
          <w:u w:val="single"/>
        </w:rPr>
        <w:t>森林消防设备</w:t>
      </w:r>
      <w:r w:rsidRPr="007D7B72">
        <w:rPr>
          <w:rFonts w:ascii="宋体" w:eastAsia="宋体" w:hAnsi="宋体" w:cs="宋体" w:hint="eastAsia"/>
          <w:b/>
          <w:bCs/>
          <w:color w:val="333333"/>
          <w:kern w:val="0"/>
          <w:sz w:val="28"/>
          <w:szCs w:val="28"/>
        </w:rPr>
        <w:t>采购项目公开招标采购通告(资格后审)</w:t>
      </w:r>
    </w:p>
    <w:p w:rsidR="00816912" w:rsidRDefault="00816912" w:rsidP="007D7B72">
      <w:pPr>
        <w:widowControl/>
        <w:shd w:val="clear" w:color="auto" w:fill="FFFFFF"/>
        <w:spacing w:line="360" w:lineRule="atLeast"/>
        <w:jc w:val="left"/>
        <w:rPr>
          <w:rFonts w:ascii="黑体" w:eastAsia="黑体" w:hAnsi="黑体" w:cs="宋体" w:hint="eastAsia"/>
          <w:color w:val="333333"/>
          <w:kern w:val="0"/>
          <w:sz w:val="24"/>
          <w:szCs w:val="24"/>
        </w:rPr>
      </w:pPr>
    </w:p>
    <w:p w:rsidR="007D7B72" w:rsidRPr="007D7B72" w:rsidRDefault="007D7B72" w:rsidP="007D7B72">
      <w:pPr>
        <w:widowControl/>
        <w:shd w:val="clear" w:color="auto" w:fill="FFFFFF"/>
        <w:spacing w:line="360" w:lineRule="atLeast"/>
        <w:jc w:val="left"/>
        <w:rPr>
          <w:rFonts w:ascii="微软雅黑" w:eastAsia="微软雅黑" w:hAnsi="微软雅黑" w:cs="宋体" w:hint="eastAsia"/>
          <w:color w:val="333333"/>
          <w:kern w:val="0"/>
          <w:szCs w:val="21"/>
        </w:rPr>
      </w:pPr>
      <w:r w:rsidRPr="007D7B72">
        <w:rPr>
          <w:rFonts w:ascii="黑体" w:eastAsia="黑体" w:hAnsi="黑体" w:cs="宋体" w:hint="eastAsia"/>
          <w:color w:val="333333"/>
          <w:kern w:val="0"/>
          <w:sz w:val="24"/>
          <w:szCs w:val="24"/>
        </w:rPr>
        <w:t>1.招标条件</w:t>
      </w:r>
    </w:p>
    <w:p w:rsidR="007D7B72" w:rsidRPr="007D7B72" w:rsidRDefault="007D7B72" w:rsidP="007D7B72">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本招标项目吉林省浑江流域森林火灾高风险区综合治理建设项目森林消防队伍营房及瞭望塔工程已由吉林省林业厅以吉林计【2</w:t>
      </w:r>
      <w:r w:rsidRPr="007D7B72">
        <w:rPr>
          <w:rFonts w:ascii="微软雅黑" w:eastAsia="微软雅黑" w:hAnsi="微软雅黑" w:cs="宋体" w:hint="eastAsia"/>
          <w:color w:val="333333"/>
          <w:kern w:val="0"/>
          <w:szCs w:val="21"/>
        </w:rPr>
        <w:t>018</w:t>
      </w:r>
      <w:r w:rsidRPr="007D7B72">
        <w:rPr>
          <w:rFonts w:ascii="宋体" w:eastAsia="宋体" w:hAnsi="宋体" w:cs="宋体" w:hint="eastAsia"/>
          <w:color w:val="333333"/>
          <w:kern w:val="0"/>
          <w:szCs w:val="21"/>
        </w:rPr>
        <w:t>】2</w:t>
      </w:r>
      <w:r w:rsidRPr="007D7B72">
        <w:rPr>
          <w:rFonts w:ascii="微软雅黑" w:eastAsia="微软雅黑" w:hAnsi="微软雅黑" w:cs="宋体" w:hint="eastAsia"/>
          <w:color w:val="333333"/>
          <w:kern w:val="0"/>
          <w:szCs w:val="21"/>
        </w:rPr>
        <w:t>00</w:t>
      </w:r>
      <w:r w:rsidRPr="007D7B72">
        <w:rPr>
          <w:rFonts w:ascii="宋体" w:eastAsia="宋体" w:hAnsi="宋体" w:cs="宋体" w:hint="eastAsia"/>
          <w:color w:val="333333"/>
          <w:kern w:val="0"/>
          <w:szCs w:val="21"/>
        </w:rPr>
        <w:t>号文件和吉林省财政厅以吉财建指【2</w:t>
      </w:r>
      <w:r w:rsidRPr="007D7B72">
        <w:rPr>
          <w:rFonts w:ascii="微软雅黑" w:eastAsia="微软雅黑" w:hAnsi="微软雅黑" w:cs="宋体" w:hint="eastAsia"/>
          <w:color w:val="333333"/>
          <w:kern w:val="0"/>
          <w:szCs w:val="21"/>
        </w:rPr>
        <w:t>018</w:t>
      </w:r>
      <w:r w:rsidRPr="007D7B72">
        <w:rPr>
          <w:rFonts w:ascii="宋体" w:eastAsia="宋体" w:hAnsi="宋体" w:cs="宋体" w:hint="eastAsia"/>
          <w:color w:val="333333"/>
          <w:kern w:val="0"/>
          <w:szCs w:val="21"/>
        </w:rPr>
        <w:t>】4</w:t>
      </w:r>
      <w:r w:rsidRPr="007D7B72">
        <w:rPr>
          <w:rFonts w:ascii="微软雅黑" w:eastAsia="微软雅黑" w:hAnsi="微软雅黑" w:cs="宋体" w:hint="eastAsia"/>
          <w:color w:val="333333"/>
          <w:kern w:val="0"/>
          <w:szCs w:val="21"/>
        </w:rPr>
        <w:t>40</w:t>
      </w:r>
      <w:r w:rsidRPr="007D7B72">
        <w:rPr>
          <w:rFonts w:ascii="宋体" w:eastAsia="宋体" w:hAnsi="宋体" w:cs="宋体" w:hint="eastAsia"/>
          <w:color w:val="333333"/>
          <w:kern w:val="0"/>
          <w:szCs w:val="21"/>
        </w:rPr>
        <w:t>号文件批准建设，项目招标人为白山市林业局，建设资金来自中央投资和地方投资，项目出资比例为：中央投资80%、地方投资20%。项目已具备招标条件，现对该项目进行公开招标。</w:t>
      </w:r>
    </w:p>
    <w:p w:rsidR="007D7B72" w:rsidRPr="007D7B72" w:rsidRDefault="007D7B72" w:rsidP="007D7B72">
      <w:pPr>
        <w:widowControl/>
        <w:shd w:val="clear" w:color="auto" w:fill="FFFFFF"/>
        <w:spacing w:line="360" w:lineRule="atLeast"/>
        <w:jc w:val="left"/>
        <w:rPr>
          <w:rFonts w:ascii="微软雅黑" w:eastAsia="微软雅黑" w:hAnsi="微软雅黑" w:cs="宋体" w:hint="eastAsia"/>
          <w:color w:val="333333"/>
          <w:kern w:val="0"/>
          <w:szCs w:val="21"/>
        </w:rPr>
      </w:pPr>
      <w:r w:rsidRPr="007D7B72">
        <w:rPr>
          <w:rFonts w:ascii="黑体" w:eastAsia="黑体" w:hAnsi="黑体" w:cs="宋体" w:hint="eastAsia"/>
          <w:color w:val="333333"/>
          <w:kern w:val="0"/>
          <w:sz w:val="24"/>
          <w:szCs w:val="24"/>
        </w:rPr>
        <w:t>2.项目概况与招标范围</w:t>
      </w:r>
    </w:p>
    <w:p w:rsidR="007D7B72" w:rsidRPr="007D7B72" w:rsidRDefault="007D7B72" w:rsidP="007D7B72">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2.1 建设地点：吉林省白山市境内。</w:t>
      </w:r>
    </w:p>
    <w:p w:rsidR="007D7B72" w:rsidRPr="007D7B72" w:rsidRDefault="007D7B72" w:rsidP="007D7B72">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2.2 本次招标标段划分及主要工程内容：本次招标为2标段，森林消防设备采购</w:t>
      </w:r>
    </w:p>
    <w:p w:rsidR="007D7B72" w:rsidRPr="007D7B72" w:rsidRDefault="007D7B72" w:rsidP="007D7B72">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2.3 招标范围：工程位于吉林省白山市林业局经营区内，内容为森林消防队伍常规装备建设，购置扑火机具运输车3辆、防火运兵车4辆、运兵车6辆、森林消防水车4辆、机具运输车6辆及必要的扑火机具和装备。（技术要求详见招标文件）</w:t>
      </w:r>
    </w:p>
    <w:p w:rsidR="007D7B72" w:rsidRPr="007D7B72" w:rsidRDefault="007D7B72" w:rsidP="007D7B72">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2.4 计划施工工期：2019年4月20日～2019年12月30日，256日历天。</w:t>
      </w:r>
    </w:p>
    <w:p w:rsidR="007D7B72" w:rsidRPr="007D7B72" w:rsidRDefault="007D7B72" w:rsidP="007D7B72">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2.5招标控制价：462.68万元。</w:t>
      </w:r>
    </w:p>
    <w:p w:rsidR="007D7B72" w:rsidRPr="007D7B72" w:rsidRDefault="007D7B72" w:rsidP="007D7B72">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2.6</w:t>
      </w:r>
      <w:r w:rsidRPr="007D7B72">
        <w:rPr>
          <w:rFonts w:ascii="宋体" w:eastAsia="宋体" w:hAnsi="宋体" w:cs="宋体" w:hint="eastAsia"/>
          <w:color w:val="333333"/>
          <w:kern w:val="0"/>
        </w:rPr>
        <w:t> </w:t>
      </w:r>
      <w:r w:rsidRPr="007D7B72">
        <w:rPr>
          <w:rFonts w:ascii="宋体" w:eastAsia="宋体" w:hAnsi="宋体" w:cs="宋体" w:hint="eastAsia"/>
          <w:color w:val="333333"/>
          <w:kern w:val="0"/>
          <w:szCs w:val="21"/>
        </w:rPr>
        <w:t>质量标准符合国家《建筑工程施工质量验收统一标准》及相关标准的合格工程。</w:t>
      </w:r>
    </w:p>
    <w:p w:rsidR="007D7B72" w:rsidRPr="007D7B72" w:rsidRDefault="007D7B72" w:rsidP="007D7B72">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2.7 投标人应认真考虑本项目因征地拆迁等外部环境、工程滞后影响导致开工迟缓或整体工期顺延等情况，相应费用不另行补偿。</w:t>
      </w:r>
    </w:p>
    <w:p w:rsidR="007D7B72" w:rsidRPr="007D7B72" w:rsidRDefault="007D7B72" w:rsidP="007D7B72">
      <w:pPr>
        <w:widowControl/>
        <w:shd w:val="clear" w:color="auto" w:fill="FFFFFF"/>
        <w:spacing w:line="360" w:lineRule="atLeast"/>
        <w:jc w:val="left"/>
        <w:rPr>
          <w:rFonts w:ascii="微软雅黑" w:eastAsia="微软雅黑" w:hAnsi="微软雅黑" w:cs="宋体" w:hint="eastAsia"/>
          <w:color w:val="333333"/>
          <w:kern w:val="0"/>
          <w:szCs w:val="21"/>
        </w:rPr>
      </w:pPr>
      <w:r w:rsidRPr="007D7B72">
        <w:rPr>
          <w:rFonts w:ascii="黑体" w:eastAsia="黑体" w:hAnsi="黑体" w:cs="宋体" w:hint="eastAsia"/>
          <w:color w:val="333333"/>
          <w:kern w:val="0"/>
          <w:sz w:val="24"/>
          <w:szCs w:val="24"/>
        </w:rPr>
        <w:t>3.投标人资格最低要求</w:t>
      </w:r>
    </w:p>
    <w:p w:rsidR="007D7B72" w:rsidRPr="007D7B72" w:rsidRDefault="007D7B72" w:rsidP="007D7B72">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3.1具备国家有关主管部门批准的制造（和/或经销）本招标项目标的的合法资格（经营范围要求应包含消防设备/消防器材）；</w:t>
      </w:r>
    </w:p>
    <w:p w:rsidR="007D7B72" w:rsidRPr="007D7B72" w:rsidRDefault="007D7B72" w:rsidP="007D7B72">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其他要求：</w:t>
      </w:r>
    </w:p>
    <w:p w:rsidR="007D7B72" w:rsidRPr="007D7B72" w:rsidRDefault="007D7B72" w:rsidP="007D7B72">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3.2具有良好的商业信誉和健全的财务会计制度；有依法缴纳税收和社会保障资金的良好记录；</w:t>
      </w:r>
    </w:p>
    <w:p w:rsidR="007D7B72" w:rsidRPr="007D7B72" w:rsidRDefault="007D7B72" w:rsidP="007D7B72">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3.3 本次招标不接受联合体投标。</w:t>
      </w:r>
    </w:p>
    <w:p w:rsidR="007D7B72" w:rsidRPr="007D7B72" w:rsidRDefault="007D7B72" w:rsidP="007D7B72">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3.4外省施工企业凡进入我省从事建筑活动的企业，均应按照《吉林省住房和城乡建设厅关于印发《吉林省入吉建筑业企业信息登记管理办法》的通知》（详见吉建管〔2015〕50号文件、吉建管〔2016〕30号文件、吉建管〔2018〕12号文件）规定，办理企业信息登记后方可参与投标。</w:t>
      </w:r>
    </w:p>
    <w:p w:rsidR="007D7B72" w:rsidRPr="007D7B72" w:rsidRDefault="007D7B72" w:rsidP="007D7B72">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3.5 与招标人存在利害关系可能影响招标公正性的法人、其他组织或者个人，不得参加投标；单位负责人为同一人或者存在控股、管理关系的不同单位，不得参加同一标段投标。违反本款规定的，相关投标均将被否决。</w:t>
      </w:r>
    </w:p>
    <w:p w:rsidR="007D7B72" w:rsidRPr="007D7B72" w:rsidRDefault="007D7B72" w:rsidP="007D7B72">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3.6拒绝列入政府取消投标资格记录期间的企业或个人投标。</w:t>
      </w:r>
    </w:p>
    <w:p w:rsidR="007D7B72" w:rsidRPr="007D7B72" w:rsidRDefault="007D7B72" w:rsidP="007D7B72">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lastRenderedPageBreak/>
        <w:t>3.7投标企业信用信息记录合格。未被工商行政管理机关在全国企业信用信息公示系统中列入严重违法失信企业名单；未被列入信用中国网(www.creditchina.gov.cn)、中国政府采购网(www.ccgp.gov.cn)的信用记录失信被执行人、重大税收违法案件当事人名单、政府采购严重违法失信行为记录名单；</w:t>
      </w:r>
    </w:p>
    <w:p w:rsidR="007D7B72" w:rsidRPr="007D7B72" w:rsidRDefault="007D7B72" w:rsidP="007D7B72">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3.8拒绝</w:t>
      </w:r>
      <w:r w:rsidRPr="007D7B72">
        <w:rPr>
          <w:rFonts w:ascii="宋体" w:eastAsia="宋体" w:hAnsi="宋体" w:cs="宋体" w:hint="eastAsia"/>
          <w:color w:val="000000"/>
          <w:kern w:val="0"/>
          <w:szCs w:val="21"/>
        </w:rPr>
        <w:t>在吉林省住房和城乡建设厅发布的</w:t>
      </w:r>
      <w:r w:rsidRPr="007D7B72">
        <w:rPr>
          <w:rFonts w:ascii="宋体" w:eastAsia="宋体" w:hAnsi="宋体" w:cs="宋体" w:hint="eastAsia"/>
          <w:color w:val="000000"/>
          <w:kern w:val="0"/>
        </w:rPr>
        <w:t> </w:t>
      </w:r>
      <w:r w:rsidRPr="007D7B72">
        <w:rPr>
          <w:rFonts w:ascii="宋体" w:eastAsia="宋体" w:hAnsi="宋体" w:cs="宋体" w:hint="eastAsia"/>
          <w:color w:val="000000"/>
          <w:kern w:val="0"/>
          <w:szCs w:val="21"/>
        </w:rPr>
        <w:t>《关于2017年度全省建筑业企业信用评价结果的公告》（第</w:t>
      </w:r>
      <w:r w:rsidRPr="007D7B72">
        <w:rPr>
          <w:rFonts w:ascii="Times New Roman" w:eastAsia="宋体" w:hAnsi="Times New Roman" w:cs="Times New Roman" w:hint="eastAsia"/>
          <w:color w:val="000000"/>
          <w:kern w:val="0"/>
          <w:szCs w:val="21"/>
        </w:rPr>
        <w:t>472</w:t>
      </w:r>
      <w:r w:rsidRPr="007D7B72">
        <w:rPr>
          <w:rFonts w:ascii="宋体" w:eastAsia="宋体" w:hAnsi="宋体" w:cs="宋体" w:hint="eastAsia"/>
          <w:color w:val="000000"/>
          <w:kern w:val="0"/>
          <w:szCs w:val="21"/>
        </w:rPr>
        <w:t>号）中的评价等级为“不合格”的</w:t>
      </w:r>
      <w:r w:rsidRPr="007D7B72">
        <w:rPr>
          <w:rFonts w:ascii="宋体" w:eastAsia="宋体" w:hAnsi="宋体" w:cs="宋体" w:hint="eastAsia"/>
          <w:color w:val="333333"/>
          <w:kern w:val="0"/>
          <w:szCs w:val="21"/>
        </w:rPr>
        <w:t>企业投标。</w:t>
      </w:r>
    </w:p>
    <w:p w:rsidR="007D7B72" w:rsidRPr="007D7B72" w:rsidRDefault="007D7B72" w:rsidP="007D7B72">
      <w:pPr>
        <w:widowControl/>
        <w:shd w:val="clear" w:color="auto" w:fill="FFFFFF"/>
        <w:spacing w:line="360" w:lineRule="atLeast"/>
        <w:jc w:val="left"/>
        <w:rPr>
          <w:rFonts w:ascii="微软雅黑" w:eastAsia="微软雅黑" w:hAnsi="微软雅黑" w:cs="宋体" w:hint="eastAsia"/>
          <w:color w:val="333333"/>
          <w:kern w:val="0"/>
          <w:szCs w:val="21"/>
        </w:rPr>
      </w:pPr>
      <w:r w:rsidRPr="007D7B72">
        <w:rPr>
          <w:rFonts w:ascii="黑体" w:eastAsia="黑体" w:hAnsi="黑体" w:cs="宋体" w:hint="eastAsia"/>
          <w:color w:val="333333"/>
          <w:kern w:val="0"/>
          <w:sz w:val="24"/>
          <w:szCs w:val="24"/>
        </w:rPr>
        <w:t>4.投标报名及招标文件的获取</w:t>
      </w:r>
    </w:p>
    <w:p w:rsidR="007D7B72" w:rsidRPr="007D7B72" w:rsidRDefault="007D7B72" w:rsidP="007D7B72">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7D7B72">
        <w:rPr>
          <w:rFonts w:ascii="宋体" w:eastAsia="宋体" w:hAnsi="宋体" w:cs="宋体" w:hint="eastAsia"/>
          <w:color w:val="000000"/>
          <w:kern w:val="0"/>
          <w:szCs w:val="21"/>
        </w:rPr>
        <w:t>报名时间：</w:t>
      </w:r>
      <w:r w:rsidRPr="007D7B72">
        <w:rPr>
          <w:rFonts w:ascii="宋体" w:eastAsia="宋体" w:hAnsi="宋体" w:cs="宋体" w:hint="eastAsia"/>
          <w:color w:val="000000"/>
          <w:kern w:val="0"/>
        </w:rPr>
        <w:t> </w:t>
      </w:r>
      <w:r w:rsidRPr="007D7B72">
        <w:rPr>
          <w:rFonts w:ascii="宋体" w:eastAsia="宋体" w:hAnsi="宋体" w:cs="宋体" w:hint="eastAsia"/>
          <w:color w:val="000000"/>
          <w:kern w:val="0"/>
          <w:szCs w:val="21"/>
        </w:rPr>
        <w:t>2019年1月24日-2019年1月31日；“凡有意参加的投标单位，必须在白山市公共资源交易网（</w:t>
      </w:r>
      <w:hyperlink r:id="rId4" w:history="1">
        <w:r w:rsidRPr="007D7B72">
          <w:rPr>
            <w:rFonts w:ascii="宋体" w:eastAsia="宋体" w:hAnsi="宋体" w:cs="宋体" w:hint="eastAsia"/>
            <w:color w:val="0000FF"/>
            <w:kern w:val="0"/>
          </w:rPr>
          <w:t>http://www.bsggzyjy.gov.cn</w:t>
        </w:r>
      </w:hyperlink>
      <w:r w:rsidRPr="007D7B72">
        <w:rPr>
          <w:rFonts w:ascii="宋体" w:eastAsia="宋体" w:hAnsi="宋体" w:cs="宋体" w:hint="eastAsia"/>
          <w:color w:val="000000"/>
          <w:kern w:val="0"/>
          <w:szCs w:val="21"/>
        </w:rPr>
        <w:t>）进行登记注册，网上报名，下载招标文件，其他途径获取的招标文件开标时一律按无效投标处理。” </w:t>
      </w:r>
    </w:p>
    <w:p w:rsidR="007D7B72" w:rsidRPr="007D7B72" w:rsidRDefault="007D7B72" w:rsidP="007D7B72">
      <w:pPr>
        <w:widowControl/>
        <w:shd w:val="clear" w:color="auto" w:fill="FFFFFF"/>
        <w:spacing w:line="360" w:lineRule="atLeast"/>
        <w:jc w:val="left"/>
        <w:rPr>
          <w:rFonts w:ascii="微软雅黑" w:eastAsia="微软雅黑" w:hAnsi="微软雅黑" w:cs="宋体" w:hint="eastAsia"/>
          <w:color w:val="333333"/>
          <w:kern w:val="0"/>
          <w:szCs w:val="21"/>
        </w:rPr>
      </w:pPr>
      <w:r w:rsidRPr="007D7B72">
        <w:rPr>
          <w:rFonts w:ascii="黑体" w:eastAsia="黑体" w:hAnsi="黑体" w:cs="宋体" w:hint="eastAsia"/>
          <w:color w:val="333333"/>
          <w:kern w:val="0"/>
          <w:sz w:val="24"/>
          <w:szCs w:val="24"/>
        </w:rPr>
        <w:t>5、投标文件的递交</w:t>
      </w:r>
      <w:r w:rsidRPr="007D7B72">
        <w:rPr>
          <w:rFonts w:ascii="宋体" w:eastAsia="宋体" w:hAnsi="宋体" w:cs="宋体" w:hint="eastAsia"/>
          <w:color w:val="333333"/>
          <w:kern w:val="0"/>
          <w:sz w:val="24"/>
          <w:szCs w:val="24"/>
        </w:rPr>
        <w:t> </w:t>
      </w:r>
    </w:p>
    <w:p w:rsidR="007D7B72" w:rsidRPr="007D7B72" w:rsidRDefault="007D7B72" w:rsidP="007D7B72">
      <w:pPr>
        <w:widowControl/>
        <w:shd w:val="clear" w:color="auto" w:fill="FFFFFF"/>
        <w:spacing w:line="258" w:lineRule="atLeast"/>
        <w:ind w:firstLine="424"/>
        <w:jc w:val="left"/>
        <w:rPr>
          <w:rFonts w:ascii="微软雅黑" w:eastAsia="微软雅黑" w:hAnsi="微软雅黑" w:cs="宋体" w:hint="eastAsia"/>
          <w:color w:val="333333"/>
          <w:kern w:val="0"/>
          <w:szCs w:val="21"/>
        </w:rPr>
      </w:pPr>
      <w:r w:rsidRPr="007D7B72">
        <w:rPr>
          <w:rFonts w:ascii="宋体" w:eastAsia="宋体" w:hAnsi="宋体" w:cs="宋体" w:hint="eastAsia"/>
          <w:color w:val="000000"/>
          <w:kern w:val="0"/>
          <w:szCs w:val="21"/>
        </w:rPr>
        <w:t>5.1投标文件递交的截止时间为2019年2月19日9时30分，地点为</w:t>
      </w:r>
      <w:r w:rsidRPr="007D7B72">
        <w:rPr>
          <w:rFonts w:ascii="宋体" w:eastAsia="宋体" w:hAnsi="宋体" w:cs="宋体" w:hint="eastAsia"/>
          <w:color w:val="333333"/>
          <w:kern w:val="0"/>
          <w:szCs w:val="21"/>
        </w:rPr>
        <w:t>白山市浑江区通江路67号政务大厅五楼白山市公共资源交易中心（白山市政府采购中心）北侧开标室。</w:t>
      </w:r>
    </w:p>
    <w:p w:rsidR="007D7B72" w:rsidRPr="007D7B72" w:rsidRDefault="007D7B72" w:rsidP="007D7B72">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7D7B72">
        <w:rPr>
          <w:rFonts w:ascii="宋体" w:eastAsia="宋体" w:hAnsi="宋体" w:cs="宋体" w:hint="eastAsia"/>
          <w:color w:val="000000"/>
          <w:kern w:val="0"/>
          <w:szCs w:val="21"/>
        </w:rPr>
        <w:t>5.2</w:t>
      </w:r>
      <w:r w:rsidRPr="007D7B72">
        <w:rPr>
          <w:rFonts w:ascii="宋体" w:eastAsia="宋体" w:hAnsi="宋体" w:cs="宋体" w:hint="eastAsia"/>
          <w:color w:val="333333"/>
          <w:kern w:val="0"/>
          <w:szCs w:val="21"/>
        </w:rPr>
        <w:t>逾期送达的、未送达指定地点的或者不按照招标文件要求密封的投标文件，</w:t>
      </w:r>
      <w:r w:rsidRPr="007D7B72">
        <w:rPr>
          <w:rFonts w:ascii="宋体" w:eastAsia="宋体" w:hAnsi="宋体" w:cs="宋体" w:hint="eastAsia"/>
          <w:color w:val="000000"/>
          <w:kern w:val="0"/>
          <w:szCs w:val="21"/>
        </w:rPr>
        <w:t>招标人不予受理； </w:t>
      </w:r>
    </w:p>
    <w:p w:rsidR="007D7B72" w:rsidRPr="007D7B72" w:rsidRDefault="007D7B72" w:rsidP="007D7B72">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5.3投标申请人在投标截止时间前，应按照招标文件规定提供相应数额的投标保证金；</w:t>
      </w:r>
    </w:p>
    <w:p w:rsidR="007D7B72" w:rsidRPr="007D7B72" w:rsidRDefault="007D7B72" w:rsidP="007D7B72">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5.4当投标人的有效投标报价超出招标人设定的最高投标限价时，超过</w:t>
      </w:r>
      <w:r w:rsidRPr="007D7B72">
        <w:rPr>
          <w:rFonts w:ascii="宋体" w:eastAsia="宋体" w:hAnsi="宋体" w:cs="宋体" w:hint="eastAsia"/>
          <w:b/>
          <w:bCs/>
          <w:color w:val="333333"/>
          <w:kern w:val="0"/>
          <w:szCs w:val="21"/>
        </w:rPr>
        <w:t>最高投标限价</w:t>
      </w:r>
      <w:r w:rsidRPr="007D7B72">
        <w:rPr>
          <w:rFonts w:ascii="宋体" w:eastAsia="宋体" w:hAnsi="宋体" w:cs="宋体" w:hint="eastAsia"/>
          <w:color w:val="333333"/>
          <w:kern w:val="0"/>
          <w:szCs w:val="21"/>
        </w:rPr>
        <w:t>的报价无效。</w:t>
      </w:r>
    </w:p>
    <w:p w:rsidR="007D7B72" w:rsidRPr="007D7B72" w:rsidRDefault="007D7B72" w:rsidP="007D7B72">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5.5有效投标人不足三家时，招标人另行组织招标。</w:t>
      </w:r>
    </w:p>
    <w:p w:rsidR="007D7B72" w:rsidRPr="007D7B72" w:rsidRDefault="007D7B72" w:rsidP="007D7B72">
      <w:pPr>
        <w:widowControl/>
        <w:shd w:val="clear" w:color="auto" w:fill="FFFFFF"/>
        <w:spacing w:line="360" w:lineRule="atLeast"/>
        <w:jc w:val="left"/>
        <w:rPr>
          <w:rFonts w:ascii="微软雅黑" w:eastAsia="微软雅黑" w:hAnsi="微软雅黑" w:cs="宋体" w:hint="eastAsia"/>
          <w:color w:val="333333"/>
          <w:kern w:val="0"/>
          <w:szCs w:val="21"/>
        </w:rPr>
      </w:pPr>
      <w:r w:rsidRPr="007D7B72">
        <w:rPr>
          <w:rFonts w:ascii="黑体" w:eastAsia="黑体" w:hAnsi="黑体" w:cs="宋体" w:hint="eastAsia"/>
          <w:color w:val="333333"/>
          <w:kern w:val="0"/>
          <w:sz w:val="24"/>
          <w:szCs w:val="24"/>
        </w:rPr>
        <w:t>6.发布公告的媒介</w:t>
      </w:r>
    </w:p>
    <w:p w:rsidR="007D7B72" w:rsidRPr="007D7B72" w:rsidRDefault="007D7B72" w:rsidP="007D7B72">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本次招标公告同时在吉林省建设信息网、白山市公共资源交易网、中国招标投标公共服务平台上发布。</w:t>
      </w:r>
    </w:p>
    <w:p w:rsidR="007D7B72" w:rsidRPr="007D7B72" w:rsidRDefault="007D7B72" w:rsidP="007D7B72">
      <w:pPr>
        <w:widowControl/>
        <w:shd w:val="clear" w:color="auto" w:fill="FFFFFF"/>
        <w:spacing w:line="360" w:lineRule="atLeast"/>
        <w:jc w:val="left"/>
        <w:rPr>
          <w:rFonts w:ascii="微软雅黑" w:eastAsia="微软雅黑" w:hAnsi="微软雅黑" w:cs="宋体" w:hint="eastAsia"/>
          <w:color w:val="333333"/>
          <w:kern w:val="0"/>
          <w:szCs w:val="21"/>
        </w:rPr>
      </w:pPr>
      <w:r w:rsidRPr="007D7B72">
        <w:rPr>
          <w:rFonts w:ascii="黑体" w:eastAsia="黑体" w:hAnsi="黑体" w:cs="宋体" w:hint="eastAsia"/>
          <w:color w:val="333333"/>
          <w:kern w:val="0"/>
          <w:sz w:val="24"/>
          <w:szCs w:val="24"/>
        </w:rPr>
        <w:t>7.联系方式</w:t>
      </w:r>
    </w:p>
    <w:p w:rsidR="007D7B72" w:rsidRPr="007D7B72" w:rsidRDefault="007D7B72" w:rsidP="007D7B72">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招标人：白山市林业局</w:t>
      </w:r>
    </w:p>
    <w:p w:rsidR="007D7B72" w:rsidRPr="007D7B72" w:rsidRDefault="007D7B72" w:rsidP="007D7B72">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地　　址：吉林省白山市浑江大街34号</w:t>
      </w:r>
    </w:p>
    <w:p w:rsidR="007D7B72" w:rsidRPr="007D7B72" w:rsidRDefault="007D7B72" w:rsidP="007D7B72">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联</w:t>
      </w:r>
      <w:r w:rsidRPr="007D7B72">
        <w:rPr>
          <w:rFonts w:ascii="宋体" w:eastAsia="宋体" w:hAnsi="宋体" w:cs="宋体" w:hint="eastAsia"/>
          <w:color w:val="333333"/>
          <w:kern w:val="0"/>
        </w:rPr>
        <w:t> </w:t>
      </w:r>
      <w:r w:rsidRPr="007D7B72">
        <w:rPr>
          <w:rFonts w:ascii="宋体" w:eastAsia="宋体" w:hAnsi="宋体" w:cs="宋体" w:hint="eastAsia"/>
          <w:color w:val="333333"/>
          <w:kern w:val="0"/>
          <w:szCs w:val="21"/>
        </w:rPr>
        <w:t>系</w:t>
      </w:r>
      <w:r w:rsidRPr="007D7B72">
        <w:rPr>
          <w:rFonts w:ascii="宋体" w:eastAsia="宋体" w:hAnsi="宋体" w:cs="宋体" w:hint="eastAsia"/>
          <w:color w:val="333333"/>
          <w:kern w:val="0"/>
        </w:rPr>
        <w:t> </w:t>
      </w:r>
      <w:r w:rsidRPr="007D7B72">
        <w:rPr>
          <w:rFonts w:ascii="宋体" w:eastAsia="宋体" w:hAnsi="宋体" w:cs="宋体" w:hint="eastAsia"/>
          <w:color w:val="333333"/>
          <w:kern w:val="0"/>
          <w:szCs w:val="21"/>
        </w:rPr>
        <w:t>人：赵明东</w:t>
      </w:r>
    </w:p>
    <w:p w:rsidR="007D7B72" w:rsidRPr="007D7B72" w:rsidRDefault="007D7B72" w:rsidP="007D7B72">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电</w:t>
      </w:r>
      <w:r w:rsidRPr="007D7B72">
        <w:rPr>
          <w:rFonts w:ascii="宋体" w:eastAsia="宋体" w:hAnsi="宋体" w:cs="宋体" w:hint="eastAsia"/>
          <w:color w:val="333333"/>
          <w:kern w:val="0"/>
        </w:rPr>
        <w:t> </w:t>
      </w:r>
      <w:r w:rsidRPr="007D7B72">
        <w:rPr>
          <w:rFonts w:ascii="宋体" w:eastAsia="宋体" w:hAnsi="宋体" w:cs="宋体" w:hint="eastAsia"/>
          <w:color w:val="333333"/>
          <w:kern w:val="0"/>
          <w:szCs w:val="21"/>
        </w:rPr>
        <w:t>   话：18504495007</w:t>
      </w:r>
    </w:p>
    <w:p w:rsidR="007D7B72" w:rsidRPr="007D7B72" w:rsidRDefault="007D7B72" w:rsidP="007D7B72">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传　　真：0431-89567944</w:t>
      </w:r>
    </w:p>
    <w:p w:rsidR="007D7B72" w:rsidRPr="007D7B72" w:rsidRDefault="007D7B72" w:rsidP="007D7B72">
      <w:pPr>
        <w:widowControl/>
        <w:shd w:val="clear" w:color="auto" w:fill="FFFFFF"/>
        <w:spacing w:before="120" w:line="360" w:lineRule="atLeast"/>
        <w:ind w:firstLine="424"/>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招标代理机构：吉林省禾凤建设工程管理有限公司</w:t>
      </w:r>
    </w:p>
    <w:p w:rsidR="007D7B72" w:rsidRPr="007D7B72" w:rsidRDefault="007D7B72" w:rsidP="007D7B72">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地　　址：长春市朝阳区工农大路1号</w:t>
      </w:r>
    </w:p>
    <w:p w:rsidR="007D7B72" w:rsidRPr="007D7B72" w:rsidRDefault="007D7B72" w:rsidP="007D7B72">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联</w:t>
      </w:r>
      <w:r w:rsidRPr="007D7B72">
        <w:rPr>
          <w:rFonts w:ascii="宋体" w:eastAsia="宋体" w:hAnsi="宋体" w:cs="宋体" w:hint="eastAsia"/>
          <w:color w:val="333333"/>
          <w:kern w:val="0"/>
        </w:rPr>
        <w:t> </w:t>
      </w:r>
      <w:r w:rsidRPr="007D7B72">
        <w:rPr>
          <w:rFonts w:ascii="宋体" w:eastAsia="宋体" w:hAnsi="宋体" w:cs="宋体" w:hint="eastAsia"/>
          <w:color w:val="333333"/>
          <w:kern w:val="0"/>
          <w:szCs w:val="21"/>
        </w:rPr>
        <w:t>系</w:t>
      </w:r>
      <w:r w:rsidRPr="007D7B72">
        <w:rPr>
          <w:rFonts w:ascii="宋体" w:eastAsia="宋体" w:hAnsi="宋体" w:cs="宋体" w:hint="eastAsia"/>
          <w:color w:val="333333"/>
          <w:kern w:val="0"/>
        </w:rPr>
        <w:t> </w:t>
      </w:r>
      <w:r w:rsidRPr="007D7B72">
        <w:rPr>
          <w:rFonts w:ascii="宋体" w:eastAsia="宋体" w:hAnsi="宋体" w:cs="宋体" w:hint="eastAsia"/>
          <w:color w:val="333333"/>
          <w:kern w:val="0"/>
          <w:szCs w:val="21"/>
        </w:rPr>
        <w:t>人：李晓雪</w:t>
      </w:r>
    </w:p>
    <w:p w:rsidR="007D7B72" w:rsidRPr="007D7B72" w:rsidRDefault="007D7B72" w:rsidP="007D7B72">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电　　话：15500046915</w:t>
      </w:r>
    </w:p>
    <w:p w:rsidR="007D7B72" w:rsidRPr="007D7B72" w:rsidRDefault="007D7B72" w:rsidP="007D7B72">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7D7B72">
        <w:rPr>
          <w:rFonts w:ascii="宋体" w:eastAsia="宋体" w:hAnsi="宋体" w:cs="宋体" w:hint="eastAsia"/>
          <w:color w:val="333333"/>
          <w:kern w:val="0"/>
          <w:szCs w:val="21"/>
        </w:rPr>
        <w:t>传　　真：0431-89872977</w:t>
      </w:r>
    </w:p>
    <w:p w:rsidR="007D7B72" w:rsidRPr="007D7B72" w:rsidRDefault="007D7B72" w:rsidP="007D7B72">
      <w:pPr>
        <w:widowControl/>
        <w:shd w:val="clear" w:color="auto" w:fill="FFFFFF"/>
        <w:spacing w:before="120" w:line="360" w:lineRule="atLeast"/>
        <w:ind w:right="420" w:firstLine="424"/>
        <w:jc w:val="left"/>
        <w:rPr>
          <w:rFonts w:ascii="微软雅黑" w:eastAsia="微软雅黑" w:hAnsi="微软雅黑" w:cs="宋体" w:hint="eastAsia"/>
          <w:color w:val="333333"/>
          <w:kern w:val="0"/>
          <w:szCs w:val="21"/>
        </w:rPr>
      </w:pPr>
      <w:r w:rsidRPr="007D7B72">
        <w:rPr>
          <w:rFonts w:ascii="宋体" w:eastAsia="宋体" w:hAnsi="宋体" w:cs="宋体" w:hint="eastAsia"/>
          <w:color w:val="000000"/>
          <w:kern w:val="0"/>
          <w:szCs w:val="21"/>
        </w:rPr>
        <w:t>招标监督管理部门:白山市建设工程管理中心</w:t>
      </w:r>
    </w:p>
    <w:p w:rsidR="007D7B72" w:rsidRPr="007D7B72" w:rsidRDefault="007D7B72" w:rsidP="007D7B72">
      <w:pPr>
        <w:widowControl/>
        <w:shd w:val="clear" w:color="auto" w:fill="FFFFFF"/>
        <w:spacing w:line="360" w:lineRule="atLeast"/>
        <w:ind w:right="420" w:firstLine="424"/>
        <w:jc w:val="left"/>
        <w:rPr>
          <w:rFonts w:ascii="微软雅黑" w:eastAsia="微软雅黑" w:hAnsi="微软雅黑" w:cs="宋体" w:hint="eastAsia"/>
          <w:color w:val="333333"/>
          <w:kern w:val="0"/>
          <w:szCs w:val="21"/>
        </w:rPr>
      </w:pPr>
      <w:r w:rsidRPr="007D7B72">
        <w:rPr>
          <w:rFonts w:ascii="宋体" w:eastAsia="宋体" w:hAnsi="宋体" w:cs="宋体" w:hint="eastAsia"/>
          <w:color w:val="000000"/>
          <w:kern w:val="0"/>
          <w:szCs w:val="21"/>
        </w:rPr>
        <w:t>监督电话：0439-3256829</w:t>
      </w:r>
    </w:p>
    <w:p w:rsidR="00051DF3" w:rsidRPr="00051DF3" w:rsidRDefault="00051DF3" w:rsidP="00051DF3">
      <w:pPr>
        <w:widowControl/>
        <w:shd w:val="clear" w:color="auto" w:fill="FFFFFF"/>
        <w:spacing w:line="440" w:lineRule="atLeast"/>
        <w:ind w:firstLine="840"/>
        <w:jc w:val="center"/>
        <w:rPr>
          <w:rFonts w:ascii="微软雅黑" w:eastAsia="微软雅黑" w:hAnsi="微软雅黑" w:cs="宋体" w:hint="eastAsia"/>
          <w:color w:val="333333"/>
          <w:kern w:val="0"/>
          <w:szCs w:val="21"/>
        </w:rPr>
      </w:pPr>
    </w:p>
    <w:p w:rsidR="00493DF0" w:rsidRDefault="00493DF0"/>
    <w:sectPr w:rsidR="00493DF0" w:rsidSect="00493D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1DF3"/>
    <w:rsid w:val="00051DF3"/>
    <w:rsid w:val="00493DF0"/>
    <w:rsid w:val="007D7B72"/>
    <w:rsid w:val="008169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D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51DF3"/>
  </w:style>
  <w:style w:type="paragraph" w:customStyle="1" w:styleId="15">
    <w:name w:val="15"/>
    <w:basedOn w:val="a"/>
    <w:rsid w:val="00051DF3"/>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7D7B72"/>
    <w:rPr>
      <w:color w:val="0000FF"/>
      <w:u w:val="single"/>
    </w:rPr>
  </w:style>
</w:styles>
</file>

<file path=word/webSettings.xml><?xml version="1.0" encoding="utf-8"?>
<w:webSettings xmlns:r="http://schemas.openxmlformats.org/officeDocument/2006/relationships" xmlns:w="http://schemas.openxmlformats.org/wordprocessingml/2006/main">
  <w:divs>
    <w:div w:id="1021708379">
      <w:bodyDiv w:val="1"/>
      <w:marLeft w:val="0"/>
      <w:marRight w:val="0"/>
      <w:marTop w:val="0"/>
      <w:marBottom w:val="0"/>
      <w:divBdr>
        <w:top w:val="none" w:sz="0" w:space="0" w:color="auto"/>
        <w:left w:val="none" w:sz="0" w:space="0" w:color="auto"/>
        <w:bottom w:val="none" w:sz="0" w:space="0" w:color="auto"/>
        <w:right w:val="none" w:sz="0" w:space="0" w:color="auto"/>
      </w:divBdr>
    </w:div>
    <w:div w:id="12891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sggzyjy.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2019-12-13T08:05:00Z</dcterms:created>
  <dcterms:modified xsi:type="dcterms:W3CDTF">2019-12-13T08:05:00Z</dcterms:modified>
</cp:coreProperties>
</file>